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80" w:rsidRDefault="00347883">
      <w:bookmarkStart w:id="0" w:name="_GoBack"/>
      <w:bookmarkEnd w:id="0"/>
    </w:p>
    <w:p w:rsidR="000748AE" w:rsidRDefault="000748AE">
      <w:r>
        <w:t>Форсайт</w:t>
      </w:r>
      <w:r w:rsidR="00DC7259">
        <w:t>-2022</w:t>
      </w:r>
    </w:p>
    <w:p w:rsidR="00DC7259" w:rsidRDefault="00DC7259"/>
    <w:p w:rsidR="00C211D4" w:rsidRDefault="00C211D4" w:rsidP="00C211D4">
      <w:pPr>
        <w:jc w:val="center"/>
      </w:pPr>
      <w:r>
        <w:t>Анонс</w:t>
      </w:r>
    </w:p>
    <w:p w:rsidR="00C211D4" w:rsidRDefault="00C211D4" w:rsidP="00C211D4">
      <w:pPr>
        <w:jc w:val="center"/>
      </w:pPr>
    </w:p>
    <w:p w:rsidR="00DC7259" w:rsidRPr="00C22EC8" w:rsidRDefault="00DC7259" w:rsidP="00C22EC8">
      <w:pPr>
        <w:jc w:val="center"/>
        <w:rPr>
          <w:b/>
          <w:bCs/>
        </w:rPr>
      </w:pPr>
      <w:r w:rsidRPr="00C22EC8">
        <w:rPr>
          <w:b/>
          <w:bCs/>
        </w:rPr>
        <w:t>Площадка «</w:t>
      </w:r>
      <w:r w:rsidR="00746437" w:rsidRPr="00C22EC8">
        <w:rPr>
          <w:b/>
          <w:bCs/>
        </w:rPr>
        <w:t xml:space="preserve">Арктический </w:t>
      </w:r>
      <w:r w:rsidR="00153A2E">
        <w:rPr>
          <w:b/>
          <w:bCs/>
        </w:rPr>
        <w:t xml:space="preserve">дизайн: </w:t>
      </w:r>
      <w:proofErr w:type="spellStart"/>
      <w:r w:rsidR="00153A2E">
        <w:rPr>
          <w:b/>
          <w:bCs/>
        </w:rPr>
        <w:t>форсайт</w:t>
      </w:r>
      <w:proofErr w:type="spellEnd"/>
      <w:r w:rsidR="00153A2E">
        <w:rPr>
          <w:b/>
          <w:bCs/>
        </w:rPr>
        <w:t>-лаборатория Арктика 2100</w:t>
      </w:r>
      <w:r w:rsidR="00746437" w:rsidRPr="00C22EC8">
        <w:rPr>
          <w:b/>
          <w:bCs/>
        </w:rPr>
        <w:t>»</w:t>
      </w:r>
    </w:p>
    <w:p w:rsidR="00746437" w:rsidRDefault="00746437"/>
    <w:p w:rsidR="00153A2E" w:rsidRPr="00777E62" w:rsidRDefault="00153A2E" w:rsidP="00153A2E">
      <w:pPr>
        <w:pStyle w:val="a4"/>
        <w:ind w:left="357"/>
        <w:contextualSpacing/>
        <w:jc w:val="both"/>
      </w:pPr>
      <w:r>
        <w:t>Форсайт-лаборатория "Арктика 2100"</w:t>
      </w:r>
      <w:r w:rsidRPr="00777E62">
        <w:t xml:space="preserve"> - </w:t>
      </w:r>
      <w:r>
        <w:t xml:space="preserve">это </w:t>
      </w:r>
      <w:r w:rsidRPr="00777E62">
        <w:t xml:space="preserve">технология по переосмыслению культурного наследия региона, изменение климата, демографические и экономические тренды, так и </w:t>
      </w:r>
      <w:proofErr w:type="spellStart"/>
      <w:r w:rsidRPr="00777E62">
        <w:t>форсайт</w:t>
      </w:r>
      <w:proofErr w:type="spellEnd"/>
      <w:r w:rsidRPr="00777E62">
        <w:t xml:space="preserve">-размышление, направленное в </w:t>
      </w:r>
      <w:proofErr w:type="gramStart"/>
      <w:r w:rsidRPr="00777E62">
        <w:t>будущее  региона</w:t>
      </w:r>
      <w:proofErr w:type="gramEnd"/>
      <w:r>
        <w:t xml:space="preserve"> Кольского полуострова как части Арктики</w:t>
      </w:r>
      <w:r w:rsidRPr="00777E62">
        <w:t>.</w:t>
      </w:r>
    </w:p>
    <w:p w:rsidR="00153A2E" w:rsidRPr="00777E62" w:rsidRDefault="00153A2E" w:rsidP="00153A2E">
      <w:pPr>
        <w:pStyle w:val="a4"/>
        <w:ind w:left="357"/>
        <w:contextualSpacing/>
        <w:jc w:val="both"/>
      </w:pPr>
      <w:r w:rsidRPr="00777E62">
        <w:t>Переосмысление локальной идентичности и глобальных процессов.</w:t>
      </w:r>
    </w:p>
    <w:p w:rsidR="00153A2E" w:rsidRPr="00777E62" w:rsidRDefault="00153A2E" w:rsidP="00153A2E">
      <w:pPr>
        <w:pStyle w:val="a4"/>
        <w:ind w:left="357"/>
        <w:contextualSpacing/>
        <w:jc w:val="both"/>
      </w:pPr>
      <w:r w:rsidRPr="00777E62">
        <w:t xml:space="preserve">Их взаимовлияние. В произведениях ремесленников и художников история места, понимание собственной идентичности и природы неразрывно связаны. При помощи художественных практик возможно погрузиться в свободное фантазирование будущего Арктического региона и образами повседневности будущего.со связью с прогнозами и тенденциями по климату, демографическим и экономическим, технологическим показателям.  </w:t>
      </w:r>
    </w:p>
    <w:p w:rsidR="00153A2E" w:rsidRDefault="00153A2E" w:rsidP="00153A2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cs="Times New Roman"/>
        </w:rPr>
      </w:pPr>
      <w:r>
        <w:rPr>
          <w:rFonts w:cs="Times New Roman"/>
        </w:rPr>
        <w:t>Обоснование необходимости проекта</w:t>
      </w:r>
    </w:p>
    <w:p w:rsidR="00153A2E" w:rsidRPr="00777E62" w:rsidRDefault="00153A2E" w:rsidP="00153A2E">
      <w:pPr>
        <w:spacing w:before="100" w:beforeAutospacing="1" w:after="100" w:afterAutospacing="1"/>
        <w:ind w:left="720"/>
        <w:rPr>
          <w:rFonts w:cs="Times New Roman"/>
        </w:rPr>
      </w:pPr>
      <w:r w:rsidRPr="00777E62">
        <w:rPr>
          <w:rFonts w:cs="Times New Roman"/>
        </w:rPr>
        <w:t xml:space="preserve">Экологическое воспитание молодого поколения, бережное отношение к природе Арктики - как особо уязвимого. Понимание связи демографических и </w:t>
      </w:r>
      <w:proofErr w:type="spellStart"/>
      <w:proofErr w:type="gramStart"/>
      <w:r w:rsidRPr="00777E62">
        <w:rPr>
          <w:rFonts w:cs="Times New Roman"/>
        </w:rPr>
        <w:t>социо</w:t>
      </w:r>
      <w:proofErr w:type="spellEnd"/>
      <w:r w:rsidRPr="00777E62">
        <w:rPr>
          <w:rFonts w:cs="Times New Roman"/>
        </w:rPr>
        <w:t>-культурных</w:t>
      </w:r>
      <w:proofErr w:type="gramEnd"/>
      <w:r w:rsidRPr="00777E62">
        <w:rPr>
          <w:rFonts w:cs="Times New Roman"/>
        </w:rPr>
        <w:t xml:space="preserve"> связей внутри региона. Влияние геополитики и миграционных процессов на жизнь и быт простых людей сквозь призму предметов быта, оправления ритуалов. Умение считывать и анализировать глобальные тренды и уметь транслировать их влияние на жизнь.</w:t>
      </w:r>
    </w:p>
    <w:p w:rsidR="00153A2E" w:rsidRDefault="00153A2E" w:rsidP="00153A2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cs="Times New Roman"/>
        </w:rPr>
      </w:pPr>
      <w:r>
        <w:rPr>
          <w:rFonts w:cs="Times New Roman"/>
        </w:rPr>
        <w:t xml:space="preserve">Цели и задачи проекта </w:t>
      </w:r>
    </w:p>
    <w:p w:rsidR="00153A2E" w:rsidRPr="00777E62" w:rsidRDefault="00153A2E" w:rsidP="00153A2E">
      <w:pPr>
        <w:spacing w:before="100" w:beforeAutospacing="1" w:after="100" w:afterAutospacing="1"/>
        <w:ind w:left="720"/>
        <w:rPr>
          <w:rFonts w:cs="Times New Roman"/>
          <w:b/>
        </w:rPr>
      </w:pPr>
      <w:r w:rsidRPr="00777E62">
        <w:rPr>
          <w:rFonts w:cs="Times New Roman"/>
          <w:b/>
        </w:rPr>
        <w:t xml:space="preserve">Цели и задачи проекта: </w:t>
      </w:r>
    </w:p>
    <w:p w:rsidR="00153A2E" w:rsidRPr="00777E62" w:rsidRDefault="00153A2E" w:rsidP="00153A2E">
      <w:pPr>
        <w:spacing w:before="100" w:beforeAutospacing="1" w:after="100" w:afterAutospacing="1"/>
        <w:ind w:left="720"/>
        <w:rPr>
          <w:rFonts w:cs="Times New Roman"/>
        </w:rPr>
      </w:pPr>
      <w:r w:rsidRPr="00777E62">
        <w:rPr>
          <w:rFonts w:cs="Times New Roman"/>
        </w:rPr>
        <w:t xml:space="preserve">Переосмыслить </w:t>
      </w:r>
      <w:r>
        <w:rPr>
          <w:rFonts w:cs="Times New Roman"/>
        </w:rPr>
        <w:t xml:space="preserve">повседневную жизнь </w:t>
      </w:r>
      <w:r w:rsidRPr="00777E62">
        <w:rPr>
          <w:rFonts w:cs="Times New Roman"/>
        </w:rPr>
        <w:t xml:space="preserve">людей </w:t>
      </w:r>
      <w:r>
        <w:rPr>
          <w:rFonts w:cs="Times New Roman"/>
        </w:rPr>
        <w:t>в Арктике</w:t>
      </w:r>
      <w:r w:rsidRPr="00777E62">
        <w:rPr>
          <w:rFonts w:cs="Times New Roman"/>
        </w:rPr>
        <w:t xml:space="preserve"> </w:t>
      </w:r>
      <w:r>
        <w:rPr>
          <w:rFonts w:cs="Times New Roman"/>
        </w:rPr>
        <w:t>сквозь призму предметов быта и основных сценариев досуга</w:t>
      </w:r>
      <w:r w:rsidRPr="00777E62">
        <w:rPr>
          <w:rFonts w:cs="Times New Roman"/>
        </w:rPr>
        <w:t xml:space="preserve">, привлечь внимание к негативным проявлениям загрязнения окружающей среды, привлечение в внимания к художественным особенностям региона, наследию материальной культуры народов Севера, его самобытности и уникальности. Переосмыслить миграционные процессы, демографические тренды и осознать </w:t>
      </w:r>
      <w:proofErr w:type="spellStart"/>
      <w:r w:rsidRPr="00777E62">
        <w:rPr>
          <w:rFonts w:cs="Times New Roman"/>
        </w:rPr>
        <w:t>поликультурность</w:t>
      </w:r>
      <w:proofErr w:type="spellEnd"/>
      <w:r w:rsidRPr="00777E62">
        <w:rPr>
          <w:rFonts w:cs="Times New Roman"/>
        </w:rPr>
        <w:t xml:space="preserve"> региона в творческом ключе взаимных влияний и адаптации.</w:t>
      </w:r>
    </w:p>
    <w:p w:rsidR="00153A2E" w:rsidRPr="00777E62" w:rsidRDefault="00153A2E" w:rsidP="00153A2E">
      <w:pPr>
        <w:spacing w:before="100" w:beforeAutospacing="1" w:after="100" w:afterAutospacing="1"/>
        <w:ind w:left="720"/>
        <w:rPr>
          <w:rFonts w:cs="Times New Roman"/>
          <w:b/>
        </w:rPr>
      </w:pPr>
      <w:r w:rsidRPr="00777E62">
        <w:rPr>
          <w:rFonts w:cs="Times New Roman"/>
          <w:b/>
        </w:rPr>
        <w:t xml:space="preserve">Задача проекта: </w:t>
      </w:r>
    </w:p>
    <w:p w:rsidR="00153A2E" w:rsidRPr="00777E62" w:rsidRDefault="00153A2E" w:rsidP="00153A2E">
      <w:pPr>
        <w:spacing w:before="100" w:beforeAutospacing="1" w:after="100" w:afterAutospacing="1"/>
        <w:ind w:left="720"/>
        <w:rPr>
          <w:rFonts w:cs="Times New Roman"/>
        </w:rPr>
      </w:pPr>
      <w:r w:rsidRPr="00777E62">
        <w:rPr>
          <w:rFonts w:cs="Times New Roman"/>
        </w:rPr>
        <w:t xml:space="preserve">Создание выставки объектов новой материальной культуры людей будущего, проживающих в Новой Арктике 2100. </w:t>
      </w:r>
      <w:proofErr w:type="gramStart"/>
      <w:r w:rsidRPr="00777E62">
        <w:rPr>
          <w:rFonts w:cs="Times New Roman"/>
        </w:rPr>
        <w:t>Арктика  -</w:t>
      </w:r>
      <w:proofErr w:type="gramEnd"/>
      <w:r w:rsidRPr="00777E62">
        <w:rPr>
          <w:rFonts w:cs="Times New Roman"/>
        </w:rPr>
        <w:t xml:space="preserve"> это регион, где взаимодействие системы Человек-Техника-Природа наиболее остры. Природа Арктики медленно восстанавливается и ущерб может быть возмещен через столетия, мусор в связи с климатом и вечной мерзлотой долго разлагается и может пережить тысячелетия.  Переосмысление техногенных продуктов как культовых вещей современности.</w:t>
      </w:r>
    </w:p>
    <w:p w:rsidR="00153A2E" w:rsidRDefault="00153A2E" w:rsidP="00153A2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cs="Times New Roman"/>
        </w:rPr>
      </w:pPr>
      <w:r>
        <w:rPr>
          <w:rFonts w:cs="Times New Roman"/>
        </w:rPr>
        <w:t>Описание проекта: стратегия и механизм достижения поставленных целей:</w:t>
      </w:r>
    </w:p>
    <w:p w:rsidR="00153A2E" w:rsidRPr="00777E62" w:rsidRDefault="00153A2E" w:rsidP="00153A2E">
      <w:pPr>
        <w:spacing w:before="100" w:beforeAutospacing="1" w:after="100" w:afterAutospacing="1"/>
        <w:ind w:left="720"/>
        <w:rPr>
          <w:rFonts w:cs="Times New Roman"/>
          <w:b/>
        </w:rPr>
      </w:pPr>
      <w:r w:rsidRPr="00777E62">
        <w:rPr>
          <w:rFonts w:cs="Times New Roman"/>
          <w:b/>
        </w:rPr>
        <w:lastRenderedPageBreak/>
        <w:t>Этапы:</w:t>
      </w:r>
    </w:p>
    <w:p w:rsidR="00153A2E" w:rsidRPr="00777E62" w:rsidRDefault="00153A2E" w:rsidP="00153A2E">
      <w:pPr>
        <w:spacing w:before="100" w:beforeAutospacing="1" w:after="100" w:afterAutospacing="1"/>
        <w:ind w:left="720"/>
        <w:rPr>
          <w:rFonts w:cs="Times New Roman"/>
        </w:rPr>
      </w:pPr>
      <w:r w:rsidRPr="00777E62">
        <w:rPr>
          <w:rFonts w:cs="Times New Roman"/>
        </w:rPr>
        <w:t xml:space="preserve">0 этап - Исследования климатических, демографических, социально-экономических, геополитических и миграционных трендов в Арктике на ближайшие сто лет. </w:t>
      </w:r>
      <w:r>
        <w:rPr>
          <w:rFonts w:cs="Times New Roman"/>
        </w:rPr>
        <w:t xml:space="preserve">Составление </w:t>
      </w:r>
      <w:proofErr w:type="spellStart"/>
      <w:r>
        <w:rPr>
          <w:rFonts w:cs="Times New Roman"/>
        </w:rPr>
        <w:t>майнд-мап</w:t>
      </w:r>
      <w:proofErr w:type="spellEnd"/>
      <w:r>
        <w:rPr>
          <w:rFonts w:cs="Times New Roman"/>
        </w:rPr>
        <w:t xml:space="preserve"> основных трендов.</w:t>
      </w:r>
    </w:p>
    <w:p w:rsidR="00153A2E" w:rsidRDefault="00153A2E" w:rsidP="00153A2E">
      <w:pPr>
        <w:spacing w:before="100" w:beforeAutospacing="1" w:after="100" w:afterAutospacing="1"/>
        <w:ind w:left="720"/>
        <w:rPr>
          <w:rFonts w:cs="Times New Roman"/>
        </w:rPr>
      </w:pPr>
      <w:r w:rsidRPr="00777E62">
        <w:rPr>
          <w:rFonts w:cs="Times New Roman"/>
        </w:rPr>
        <w:t xml:space="preserve">1 этап – </w:t>
      </w:r>
      <w:r>
        <w:rPr>
          <w:rFonts w:cs="Times New Roman"/>
        </w:rPr>
        <w:t xml:space="preserve">разработка </w:t>
      </w:r>
      <w:proofErr w:type="gramStart"/>
      <w:r>
        <w:rPr>
          <w:rFonts w:cs="Times New Roman"/>
        </w:rPr>
        <w:t>прототипов  лаборатории</w:t>
      </w:r>
      <w:proofErr w:type="gramEnd"/>
      <w:r>
        <w:rPr>
          <w:rFonts w:cs="Times New Roman"/>
        </w:rPr>
        <w:t xml:space="preserve"> по четырем основным направлениям, написание </w:t>
      </w:r>
      <w:proofErr w:type="spellStart"/>
      <w:r>
        <w:rPr>
          <w:rFonts w:cs="Times New Roman"/>
        </w:rPr>
        <w:t>сторителлинга</w:t>
      </w:r>
      <w:proofErr w:type="spellEnd"/>
      <w:r>
        <w:rPr>
          <w:rFonts w:cs="Times New Roman"/>
        </w:rPr>
        <w:t xml:space="preserve"> - погружение предметов в обыденную жизнь людей, проживающих в Арктике (описание климата, геополитической обстановки, быта):</w:t>
      </w:r>
    </w:p>
    <w:p w:rsidR="00153A2E" w:rsidRPr="00777E62" w:rsidRDefault="00153A2E" w:rsidP="00153A2E">
      <w:pPr>
        <w:pStyle w:val="a3"/>
        <w:numPr>
          <w:ilvl w:val="1"/>
          <w:numId w:val="3"/>
        </w:numPr>
        <w:spacing w:before="100" w:beforeAutospacing="1" w:after="100" w:afterAutospacing="1"/>
        <w:rPr>
          <w:rFonts w:cs="Times New Roman"/>
        </w:rPr>
      </w:pPr>
      <w:proofErr w:type="spellStart"/>
      <w:r w:rsidRPr="00777E62">
        <w:rPr>
          <w:rFonts w:cs="Times New Roman"/>
        </w:rPr>
        <w:t>Здоровьесбережение</w:t>
      </w:r>
      <w:proofErr w:type="spellEnd"/>
    </w:p>
    <w:p w:rsidR="00153A2E" w:rsidRPr="00777E62" w:rsidRDefault="00153A2E" w:rsidP="00153A2E">
      <w:pPr>
        <w:pStyle w:val="a3"/>
        <w:numPr>
          <w:ilvl w:val="1"/>
          <w:numId w:val="3"/>
        </w:numPr>
        <w:spacing w:before="100" w:beforeAutospacing="1" w:after="100" w:afterAutospacing="1"/>
        <w:rPr>
          <w:rFonts w:cs="Times New Roman"/>
        </w:rPr>
      </w:pPr>
      <w:r w:rsidRPr="00777E62">
        <w:rPr>
          <w:rFonts w:cs="Times New Roman"/>
        </w:rPr>
        <w:t>Изделия быта (</w:t>
      </w:r>
      <w:proofErr w:type="spellStart"/>
      <w:r w:rsidRPr="00777E62">
        <w:rPr>
          <w:rFonts w:cs="Times New Roman"/>
        </w:rPr>
        <w:t>культуросбережение</w:t>
      </w:r>
      <w:proofErr w:type="spellEnd"/>
      <w:r w:rsidRPr="00777E62">
        <w:rPr>
          <w:rFonts w:cs="Times New Roman"/>
        </w:rPr>
        <w:t>)</w:t>
      </w:r>
    </w:p>
    <w:p w:rsidR="00153A2E" w:rsidRPr="00777E62" w:rsidRDefault="00153A2E" w:rsidP="00153A2E">
      <w:pPr>
        <w:pStyle w:val="a3"/>
        <w:numPr>
          <w:ilvl w:val="1"/>
          <w:numId w:val="3"/>
        </w:numPr>
        <w:spacing w:before="100" w:beforeAutospacing="1" w:after="100" w:afterAutospacing="1"/>
        <w:rPr>
          <w:rFonts w:cs="Times New Roman"/>
        </w:rPr>
      </w:pPr>
      <w:r w:rsidRPr="00777E62">
        <w:rPr>
          <w:rFonts w:cs="Times New Roman"/>
        </w:rPr>
        <w:t>Предметы досуга (</w:t>
      </w:r>
      <w:proofErr w:type="gramStart"/>
      <w:r w:rsidRPr="00777E62">
        <w:rPr>
          <w:rFonts w:cs="Times New Roman"/>
        </w:rPr>
        <w:t>игры)</w:t>
      </w:r>
      <w:r>
        <w:rPr>
          <w:rFonts w:cs="Times New Roman"/>
          <w:lang w:val="en-US"/>
        </w:rPr>
        <w:t xml:space="preserve">  -</w:t>
      </w:r>
      <w:proofErr w:type="gramEnd"/>
      <w:r>
        <w:rPr>
          <w:rFonts w:cs="Times New Roman"/>
        </w:rPr>
        <w:t>музыка, видео</w:t>
      </w:r>
    </w:p>
    <w:p w:rsidR="00153A2E" w:rsidRPr="00777E62" w:rsidRDefault="00153A2E" w:rsidP="00153A2E">
      <w:pPr>
        <w:pStyle w:val="a3"/>
        <w:numPr>
          <w:ilvl w:val="1"/>
          <w:numId w:val="3"/>
        </w:numPr>
        <w:spacing w:before="100" w:beforeAutospacing="1" w:after="100" w:afterAutospacing="1"/>
        <w:rPr>
          <w:rFonts w:cs="Times New Roman"/>
        </w:rPr>
      </w:pPr>
      <w:r w:rsidRPr="00777E62">
        <w:rPr>
          <w:rFonts w:cs="Times New Roman"/>
        </w:rPr>
        <w:t>Новые ритуалы</w:t>
      </w:r>
    </w:p>
    <w:p w:rsidR="00153A2E" w:rsidRPr="00777E62" w:rsidRDefault="00153A2E" w:rsidP="00153A2E">
      <w:pPr>
        <w:spacing w:before="100" w:beforeAutospacing="1" w:after="100" w:afterAutospacing="1"/>
        <w:ind w:left="720"/>
        <w:rPr>
          <w:rFonts w:cs="Times New Roman"/>
        </w:rPr>
      </w:pPr>
      <w:r>
        <w:rPr>
          <w:rFonts w:cs="Times New Roman"/>
        </w:rPr>
        <w:t xml:space="preserve">2 этап - </w:t>
      </w:r>
      <w:r w:rsidRPr="00777E62">
        <w:rPr>
          <w:rFonts w:cs="Times New Roman"/>
        </w:rPr>
        <w:t xml:space="preserve">выставка готовых работ, погружение в тематику, просмотр видео, музыки и слайдов на тему, раскрытие </w:t>
      </w:r>
      <w:r>
        <w:rPr>
          <w:rFonts w:cs="Times New Roman"/>
        </w:rPr>
        <w:t xml:space="preserve">темы </w:t>
      </w:r>
      <w:proofErr w:type="spellStart"/>
      <w:r w:rsidRPr="00777E62">
        <w:rPr>
          <w:rFonts w:cs="Times New Roman"/>
        </w:rPr>
        <w:t>форсайт</w:t>
      </w:r>
      <w:proofErr w:type="spellEnd"/>
      <w:r w:rsidRPr="00777E62">
        <w:rPr>
          <w:rFonts w:cs="Times New Roman"/>
        </w:rPr>
        <w:t xml:space="preserve">-лаборатории. </w:t>
      </w:r>
    </w:p>
    <w:p w:rsidR="00153A2E" w:rsidRPr="00777E62" w:rsidRDefault="00153A2E" w:rsidP="00153A2E">
      <w:pPr>
        <w:spacing w:before="100" w:beforeAutospacing="1" w:after="100" w:afterAutospacing="1"/>
        <w:ind w:left="720"/>
        <w:rPr>
          <w:rFonts w:cs="Times New Roman"/>
        </w:rPr>
      </w:pPr>
      <w:r>
        <w:rPr>
          <w:rFonts w:cs="Times New Roman"/>
        </w:rPr>
        <w:t>3</w:t>
      </w:r>
      <w:r w:rsidRPr="00777E62">
        <w:rPr>
          <w:rFonts w:cs="Times New Roman"/>
        </w:rPr>
        <w:t xml:space="preserve"> этап   - </w:t>
      </w:r>
      <w:proofErr w:type="spellStart"/>
      <w:r w:rsidRPr="00777E62">
        <w:rPr>
          <w:rFonts w:cs="Times New Roman"/>
        </w:rPr>
        <w:t>воркшоп</w:t>
      </w:r>
      <w:proofErr w:type="spellEnd"/>
      <w:r w:rsidRPr="00777E62">
        <w:rPr>
          <w:rFonts w:cs="Times New Roman"/>
        </w:rPr>
        <w:t xml:space="preserve"> по созданию </w:t>
      </w:r>
      <w:proofErr w:type="gramStart"/>
      <w:r>
        <w:rPr>
          <w:rFonts w:cs="Times New Roman"/>
        </w:rPr>
        <w:t>инсталляции  тему</w:t>
      </w:r>
      <w:proofErr w:type="gramEnd"/>
      <w:r>
        <w:rPr>
          <w:rFonts w:cs="Times New Roman"/>
        </w:rPr>
        <w:t xml:space="preserve"> "Арктика 2100" </w:t>
      </w:r>
      <w:r w:rsidRPr="00777E62">
        <w:rPr>
          <w:rFonts w:cs="Times New Roman"/>
        </w:rPr>
        <w:t>из подготовленных материалов, горизонт планирования 100 лет.</w:t>
      </w:r>
    </w:p>
    <w:p w:rsidR="00153A2E" w:rsidRPr="00641332" w:rsidRDefault="00153A2E" w:rsidP="00153A2E">
      <w:pPr>
        <w:spacing w:before="100" w:beforeAutospacing="1" w:after="100" w:afterAutospacing="1"/>
        <w:ind w:left="720"/>
        <w:rPr>
          <w:rFonts w:cs="Times New Roman"/>
        </w:rPr>
      </w:pPr>
      <w:r>
        <w:rPr>
          <w:rFonts w:cs="Times New Roman"/>
        </w:rPr>
        <w:t>4</w:t>
      </w:r>
      <w:r w:rsidRPr="00777E62">
        <w:rPr>
          <w:rFonts w:cs="Times New Roman"/>
        </w:rPr>
        <w:t xml:space="preserve"> </w:t>
      </w:r>
      <w:proofErr w:type="gramStart"/>
      <w:r w:rsidRPr="00777E62">
        <w:rPr>
          <w:rFonts w:cs="Times New Roman"/>
        </w:rPr>
        <w:t>этап  -</w:t>
      </w:r>
      <w:proofErr w:type="gramEnd"/>
      <w:r w:rsidRPr="00777E62">
        <w:rPr>
          <w:rFonts w:cs="Times New Roman"/>
        </w:rPr>
        <w:t xml:space="preserve"> </w:t>
      </w:r>
      <w:r>
        <w:rPr>
          <w:rFonts w:cs="Times New Roman"/>
        </w:rPr>
        <w:t xml:space="preserve">рефлексия полученных результатов. Представление результатов, видео, музыки на сайте проекта </w:t>
      </w:r>
      <w:r>
        <w:rPr>
          <w:rFonts w:cs="Times New Roman"/>
          <w:lang w:val="en-US"/>
        </w:rPr>
        <w:t>www</w:t>
      </w:r>
      <w:r w:rsidRPr="00641332">
        <w:rPr>
          <w:rFonts w:cs="Times New Roman"/>
        </w:rPr>
        <w:t>.</w:t>
      </w:r>
      <w:proofErr w:type="spellStart"/>
      <w:r>
        <w:rPr>
          <w:rFonts w:cs="Times New Roman"/>
          <w:lang w:val="en-US"/>
        </w:rPr>
        <w:t>arcticdesignlab</w:t>
      </w:r>
      <w:proofErr w:type="spellEnd"/>
      <w:r w:rsidRPr="00641332">
        <w:rPr>
          <w:rFonts w:cs="Times New Roman"/>
        </w:rPr>
        <w:t>.</w:t>
      </w:r>
      <w:proofErr w:type="spellStart"/>
      <w:r>
        <w:rPr>
          <w:rFonts w:cs="Times New Roman"/>
          <w:lang w:val="en-US"/>
        </w:rPr>
        <w:t>ru</w:t>
      </w:r>
      <w:proofErr w:type="spellEnd"/>
    </w:p>
    <w:p w:rsidR="00153A2E" w:rsidRDefault="00153A2E" w:rsidP="00153A2E">
      <w:pPr>
        <w:spacing w:before="100" w:beforeAutospacing="1" w:after="100" w:afterAutospacing="1"/>
        <w:ind w:left="720"/>
        <w:rPr>
          <w:rFonts w:cs="Times New Roman"/>
        </w:rPr>
      </w:pPr>
      <w:r>
        <w:rPr>
          <w:rFonts w:cs="Times New Roman"/>
        </w:rPr>
        <w:t>1 и 2 этап прошел в течении марта 2022 года.</w:t>
      </w:r>
    </w:p>
    <w:p w:rsidR="00153A2E" w:rsidRPr="00777E62" w:rsidRDefault="00153A2E" w:rsidP="00153A2E">
      <w:pPr>
        <w:spacing w:before="100" w:beforeAutospacing="1" w:after="100" w:afterAutospacing="1"/>
        <w:ind w:left="720"/>
        <w:rPr>
          <w:rFonts w:cs="Times New Roman"/>
        </w:rPr>
      </w:pPr>
      <w:r>
        <w:rPr>
          <w:rFonts w:cs="Times New Roman"/>
        </w:rPr>
        <w:t>3 и 4 этап на мастер-сессии.</w:t>
      </w:r>
    </w:p>
    <w:p w:rsidR="002A2A8E" w:rsidRDefault="005D29A0" w:rsidP="00863E75">
      <w:pPr>
        <w:ind w:firstLine="709"/>
      </w:pPr>
      <w:r>
        <w:t xml:space="preserve">Мастер-сессия </w:t>
      </w:r>
      <w:r w:rsidR="00860766">
        <w:t xml:space="preserve">состоится </w:t>
      </w:r>
      <w:r>
        <w:t>25-29 апреля, где пройдут</w:t>
      </w:r>
      <w:r w:rsidR="00863E75">
        <w:t>:</w:t>
      </w:r>
      <w:r>
        <w:t xml:space="preserve"> </w:t>
      </w:r>
    </w:p>
    <w:p w:rsidR="005D29A0" w:rsidRDefault="00153A2E" w:rsidP="00860766">
      <w:pPr>
        <w:pStyle w:val="a3"/>
        <w:numPr>
          <w:ilvl w:val="0"/>
          <w:numId w:val="1"/>
        </w:numPr>
      </w:pP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 xml:space="preserve"> встреча с представителями "ПОРА Арктика"</w:t>
      </w:r>
      <w:r w:rsidR="002A2A8E">
        <w:t>;</w:t>
      </w:r>
    </w:p>
    <w:p w:rsidR="002A2A8E" w:rsidRDefault="00153A2E" w:rsidP="00860766">
      <w:pPr>
        <w:pStyle w:val="a3"/>
        <w:numPr>
          <w:ilvl w:val="0"/>
          <w:numId w:val="1"/>
        </w:numPr>
      </w:pPr>
      <w:r>
        <w:t xml:space="preserve">конкурс инсталляции на тему: повседневная жизнь </w:t>
      </w:r>
      <w:proofErr w:type="gramStart"/>
      <w:r>
        <w:t>в  Арктике</w:t>
      </w:r>
      <w:proofErr w:type="gramEnd"/>
      <w:r>
        <w:t xml:space="preserve"> 2100</w:t>
      </w:r>
      <w:r w:rsidR="002A2A8E">
        <w:t>;</w:t>
      </w:r>
    </w:p>
    <w:p w:rsidR="002A2A8E" w:rsidRDefault="002A2A8E" w:rsidP="00860766">
      <w:pPr>
        <w:pStyle w:val="a3"/>
        <w:numPr>
          <w:ilvl w:val="0"/>
          <w:numId w:val="1"/>
        </w:numPr>
      </w:pPr>
      <w:r>
        <w:t>с</w:t>
      </w:r>
      <w:r w:rsidR="00153A2E">
        <w:t>оздание инсталляции при финансово</w:t>
      </w:r>
      <w:r w:rsidR="00153A2E">
        <w:tab/>
        <w:t xml:space="preserve"> поддержке ПОРА Арктика.</w:t>
      </w:r>
    </w:p>
    <w:p w:rsidR="00153A2E" w:rsidRDefault="00153A2E" w:rsidP="00860766">
      <w:pPr>
        <w:pStyle w:val="a3"/>
        <w:numPr>
          <w:ilvl w:val="0"/>
          <w:numId w:val="1"/>
        </w:numPr>
      </w:pPr>
      <w:r>
        <w:t>выставка работ на тему "Арктика 2100" в галерее "Отпечаток".</w:t>
      </w:r>
    </w:p>
    <w:p w:rsidR="00860766" w:rsidRDefault="00860766"/>
    <w:p w:rsidR="00153A2E" w:rsidRDefault="00153A2E" w:rsidP="00153A2E">
      <w:pPr>
        <w:spacing w:before="100" w:beforeAutospacing="1" w:after="100" w:afterAutospacing="1"/>
        <w:ind w:left="720"/>
        <w:rPr>
          <w:rFonts w:cs="Times New Roman"/>
        </w:rPr>
      </w:pPr>
      <w:r w:rsidRPr="00777E62">
        <w:rPr>
          <w:rFonts w:cs="Times New Roman"/>
        </w:rPr>
        <w:t xml:space="preserve">Форсайт (англ. </w:t>
      </w:r>
      <w:proofErr w:type="spellStart"/>
      <w:r w:rsidRPr="00777E62">
        <w:rPr>
          <w:rFonts w:cs="Times New Roman"/>
        </w:rPr>
        <w:t>foresight</w:t>
      </w:r>
      <w:proofErr w:type="spellEnd"/>
      <w:r w:rsidRPr="00777E62">
        <w:rPr>
          <w:rFonts w:cs="Times New Roman"/>
        </w:rPr>
        <w:t xml:space="preserve"> - взгляд в будущее, предвидение) - это социальная технология, позволяющая на основе солидарного экспертного мнения создать прогноз развития конкретной отрасли или региона (региональный </w:t>
      </w:r>
      <w:proofErr w:type="spellStart"/>
      <w:r w:rsidRPr="00777E62">
        <w:rPr>
          <w:rFonts w:cs="Times New Roman"/>
        </w:rPr>
        <w:t>форсайт</w:t>
      </w:r>
      <w:proofErr w:type="spellEnd"/>
      <w:r w:rsidRPr="00777E62">
        <w:rPr>
          <w:rFonts w:cs="Times New Roman"/>
        </w:rPr>
        <w:t>). Она вызвана не только необходимостью очертить перспективные технологические изменения, но и осмыслить глубинные социальные трансформации, а в ряде случаев разработать «дорожную карту» действий по достижению желаемого будущего.</w:t>
      </w:r>
    </w:p>
    <w:p w:rsidR="00C211D4" w:rsidRDefault="00C211D4"/>
    <w:sectPr w:rsidR="00C211D4" w:rsidSect="00AE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56BE5"/>
    <w:multiLevelType w:val="multilevel"/>
    <w:tmpl w:val="6EE6F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93083"/>
    <w:multiLevelType w:val="multilevel"/>
    <w:tmpl w:val="95A20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F42F6"/>
    <w:multiLevelType w:val="hybridMultilevel"/>
    <w:tmpl w:val="31D415D2"/>
    <w:lvl w:ilvl="0" w:tplc="77C4F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E"/>
    <w:rsid w:val="000748AE"/>
    <w:rsid w:val="00111EF4"/>
    <w:rsid w:val="00153A2E"/>
    <w:rsid w:val="00211D2F"/>
    <w:rsid w:val="002704F6"/>
    <w:rsid w:val="002A2A8E"/>
    <w:rsid w:val="00347883"/>
    <w:rsid w:val="00395629"/>
    <w:rsid w:val="003B4A72"/>
    <w:rsid w:val="005D29A0"/>
    <w:rsid w:val="0066626E"/>
    <w:rsid w:val="00746437"/>
    <w:rsid w:val="00774D2A"/>
    <w:rsid w:val="00850C32"/>
    <w:rsid w:val="00860766"/>
    <w:rsid w:val="00863E75"/>
    <w:rsid w:val="009257D7"/>
    <w:rsid w:val="00AE347E"/>
    <w:rsid w:val="00B204AC"/>
    <w:rsid w:val="00C13258"/>
    <w:rsid w:val="00C211D4"/>
    <w:rsid w:val="00C22EC8"/>
    <w:rsid w:val="00CA129A"/>
    <w:rsid w:val="00DC7259"/>
    <w:rsid w:val="00EC3EE1"/>
    <w:rsid w:val="00F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8F38-3723-4243-8CFE-05027192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9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0766"/>
    <w:pPr>
      <w:ind w:left="720"/>
      <w:contextualSpacing/>
    </w:pPr>
  </w:style>
  <w:style w:type="paragraph" w:styleId="a4">
    <w:name w:val="Normal (Web)"/>
    <w:basedOn w:val="a"/>
    <w:semiHidden/>
    <w:unhideWhenUsed/>
    <w:rsid w:val="00153A2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WQCEFQ3537W2-1796971845-10678</_dlc_DocId>
    <_dlc_DocIdUrl xmlns="6dde1ffd-fe43-487b-ac24-1c4381492127">
      <Url>https://intra.masu.edu.ru/tech/_layouts/15/DocIdRedir.aspx?ID=WQCEFQ3537W2-1796971845-10678</Url>
      <Description>WQCEFQ3537W2-1796971845-10678</Description>
    </_dlc_DocIdUrl>
  </documentManagement>
</p:properties>
</file>

<file path=customXml/itemProps1.xml><?xml version="1.0" encoding="utf-8"?>
<ds:datastoreItem xmlns:ds="http://schemas.openxmlformats.org/officeDocument/2006/customXml" ds:itemID="{1AC1C509-6545-4367-AC30-C3E29917EB61}"/>
</file>

<file path=customXml/itemProps2.xml><?xml version="1.0" encoding="utf-8"?>
<ds:datastoreItem xmlns:ds="http://schemas.openxmlformats.org/officeDocument/2006/customXml" ds:itemID="{49A438BD-70C9-4FC1-AD0D-8CF9DD786E2C}"/>
</file>

<file path=customXml/itemProps3.xml><?xml version="1.0" encoding="utf-8"?>
<ds:datastoreItem xmlns:ds="http://schemas.openxmlformats.org/officeDocument/2006/customXml" ds:itemID="{52BA1715-2ED6-43D6-9643-6A5F279EF647}"/>
</file>

<file path=customXml/itemProps4.xml><?xml version="1.0" encoding="utf-8"?>
<ds:datastoreItem xmlns:ds="http://schemas.openxmlformats.org/officeDocument/2006/customXml" ds:itemID="{F32A4ED3-715B-4A35-985C-728701B2F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Желнина</dc:creator>
  <cp:lastModifiedBy>Алла Юрьевна Распопова</cp:lastModifiedBy>
  <cp:revision>2</cp:revision>
  <dcterms:created xsi:type="dcterms:W3CDTF">2022-04-12T08:01:00Z</dcterms:created>
  <dcterms:modified xsi:type="dcterms:W3CDTF">2022-04-12T08:01:00Z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0e4a0ade-bb11-43b1-9fb7-7ebe89542212</vt:lpwstr>
  </property>
</Properties>
</file>